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97BA4" w:rsidRPr="00B35AEA" w:rsidTr="000D0168">
        <w:tc>
          <w:tcPr>
            <w:tcW w:w="5103" w:type="dxa"/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5E63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 контрольно-счетной палаты Сахалинской области от</w:t>
            </w:r>
          </w:p>
          <w:p w:rsidR="00797BA4" w:rsidRPr="00B35AEA" w:rsidRDefault="008A3185" w:rsidP="000D0168">
            <w:pPr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3185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  <w:r w:rsidR="002262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 декабря 20223 </w:t>
            </w:r>
            <w:r w:rsidR="00797BA4">
              <w:rPr>
                <w:rFonts w:ascii="Times New Roman" w:eastAsia="Times New Roman" w:hAnsi="Times New Roman" w:cs="Times New Roman"/>
                <w:sz w:val="24"/>
                <w:szCs w:val="20"/>
              </w:rPr>
              <w:t>года № 01-13</w:t>
            </w:r>
            <w:r w:rsidR="00797BA4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r w:rsidR="00620704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 решением коллегии контрольно-счетной палаты Сахалинской области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 w:rsidR="002262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8A3185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  <w:r w:rsidR="0022623D">
              <w:rPr>
                <w:rFonts w:ascii="Times New Roman" w:eastAsia="Times New Roman" w:hAnsi="Times New Roman" w:cs="Times New Roman"/>
                <w:sz w:val="24"/>
                <w:szCs w:val="20"/>
              </w:rPr>
              <w:t>.12.2023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</w:t>
            </w:r>
            <w:r w:rsidR="00620704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797BA4" w:rsidRPr="00B35AEA" w:rsidRDefault="00797BA4" w:rsidP="00797BA4">
      <w:pPr>
        <w:pStyle w:val="a6"/>
      </w:pPr>
      <w:r w:rsidRPr="00B35AEA">
        <w:t>П Л А Н</w:t>
      </w:r>
    </w:p>
    <w:p w:rsidR="00797BA4" w:rsidRDefault="00797BA4" w:rsidP="00797B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контрольно-счетной палаты </w:t>
      </w:r>
      <w:r w:rsidR="0022623D">
        <w:rPr>
          <w:rFonts w:ascii="Times New Roman" w:eastAsia="Times New Roman" w:hAnsi="Times New Roman" w:cs="Times New Roman"/>
          <w:b/>
          <w:sz w:val="28"/>
          <w:szCs w:val="24"/>
        </w:rPr>
        <w:t>Сахалинской области на 2024</w:t>
      </w: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797BA4" w:rsidRPr="00B35AEA" w:rsidRDefault="00797BA4" w:rsidP="00797B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383"/>
        <w:gridCol w:w="2126"/>
        <w:gridCol w:w="2126"/>
        <w:gridCol w:w="3544"/>
      </w:tblGrid>
      <w:tr w:rsidR="00797BA4" w:rsidRPr="003024D7" w:rsidTr="000D0168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BA4" w:rsidRPr="003024D7" w:rsidTr="000D0168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</w:t>
            </w:r>
            <w:r w:rsidR="0022623D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за 2023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A2FA1" w:rsidRPr="003024D7" w:rsidRDefault="00DA2FA1" w:rsidP="00DA2F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(Анализ исполнения государственных программ Сахалинской области с указанием причин неисполнения бюджетных ассигнований за 2023 год).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22623D" w:rsidP="00226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797BA4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</w:t>
            </w:r>
            <w:r w:rsidR="00DA2FA1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палате Сахалинской области,</w:t>
            </w:r>
            <w:r w:rsidR="00DA2FA1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</w:t>
            </w:r>
            <w:r w:rsidR="00DA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="00DA2FA1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DA2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2FA1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D" w:rsidRPr="00FD74F7" w:rsidRDefault="0022623D" w:rsidP="0022623D">
            <w:pPr>
              <w:pStyle w:val="a9"/>
              <w:spacing w:after="0"/>
              <w:ind w:left="0"/>
              <w:jc w:val="both"/>
              <w:rPr>
                <w:szCs w:val="24"/>
                <w:lang w:val="ru-RU"/>
              </w:rPr>
            </w:pPr>
            <w:r w:rsidRPr="00B17943">
              <w:rPr>
                <w:rFonts w:eastAsia="Calibri"/>
                <w:szCs w:val="24"/>
              </w:rPr>
              <w:t xml:space="preserve">Проверка использования средств областного бюджета, направленных на реализацию Закона Сахалинской области от 24.12.2012 № 119-ЗО «О наделении органов местного самоуправления государственными полномочиями Сахалинской области по оказанию гражданам </w:t>
            </w:r>
            <w:bookmarkStart w:id="0" w:name="_GoBack"/>
            <w:r w:rsidRPr="004A1459">
              <w:rPr>
                <w:rFonts w:eastAsia="Calibri"/>
                <w:szCs w:val="24"/>
              </w:rPr>
              <w:t>бесплатной юридической помощи»</w:t>
            </w:r>
            <w:r w:rsidR="00423EE5" w:rsidRPr="004A1459">
              <w:rPr>
                <w:rFonts w:eastAsia="Calibri"/>
                <w:szCs w:val="24"/>
                <w:lang w:val="ru-RU"/>
              </w:rPr>
              <w:t>,</w:t>
            </w:r>
            <w:bookmarkEnd w:id="0"/>
            <w:r>
              <w:rPr>
                <w:rFonts w:eastAsia="Calibri"/>
                <w:szCs w:val="24"/>
              </w:rPr>
              <w:t xml:space="preserve"> за 2022, 20</w:t>
            </w:r>
            <w:r>
              <w:rPr>
                <w:rFonts w:eastAsia="Calibri"/>
                <w:szCs w:val="24"/>
                <w:lang w:val="ru-RU"/>
              </w:rPr>
              <w:t>23</w:t>
            </w:r>
            <w:r w:rsidR="00423EE5">
              <w:rPr>
                <w:rFonts w:eastAsia="Calibri"/>
                <w:szCs w:val="24"/>
                <w:lang w:val="ru-RU"/>
              </w:rPr>
              <w:t xml:space="preserve"> </w:t>
            </w:r>
            <w:r w:rsidRPr="00B17943">
              <w:rPr>
                <w:rFonts w:eastAsia="Calibri"/>
                <w:szCs w:val="24"/>
              </w:rPr>
              <w:t>годы и истекший период 20</w:t>
            </w:r>
            <w:r>
              <w:rPr>
                <w:rFonts w:eastAsia="Calibri"/>
                <w:szCs w:val="24"/>
                <w:lang w:val="ru-RU"/>
              </w:rPr>
              <w:t>24</w:t>
            </w:r>
            <w:r w:rsidR="00423EE5">
              <w:rPr>
                <w:rFonts w:eastAsia="Calibri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Cs w:val="24"/>
              </w:rPr>
              <w:t>год</w:t>
            </w:r>
            <w:r>
              <w:rPr>
                <w:rFonts w:eastAsia="Calibri"/>
                <w:szCs w:val="24"/>
                <w:lang w:val="ru-RU"/>
              </w:rPr>
              <w:t>а</w:t>
            </w: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6204E" w:rsidP="00C62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C6204E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FA2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 w:rsidR="002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>3/10/412-8</w:t>
            </w:r>
          </w:p>
        </w:tc>
      </w:tr>
      <w:tr w:rsidR="00797BA4" w:rsidRPr="003024D7" w:rsidTr="000D0168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FA29BA" w:rsidRDefault="00FA29BA" w:rsidP="00FA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</w:t>
            </w:r>
            <w:r w:rsidRPr="004A1459">
              <w:rPr>
                <w:rFonts w:ascii="Times New Roman" w:hAnsi="Times New Roman"/>
                <w:sz w:val="24"/>
                <w:szCs w:val="24"/>
              </w:rPr>
              <w:t xml:space="preserve">«Управление государственными финансами Сахалинской области» в части расходования </w:t>
            </w:r>
            <w:r w:rsidRPr="004A14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на осуществление функций административного центра Сахалинской области</w:t>
            </w:r>
            <w:r w:rsidR="00C3689D" w:rsidRPr="004A14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A2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за 2022, 2023 годы и истекший период 2024 года.</w:t>
            </w:r>
          </w:p>
          <w:p w:rsidR="00797BA4" w:rsidRPr="003024D7" w:rsidRDefault="00797BA4" w:rsidP="000D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6204E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1" w:rsidRDefault="009D7201" w:rsidP="00CE5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CE5CAD" w:rsidP="00CE5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C6204E" w:rsidRDefault="00C6204E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4F6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="00FA29B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 w:rsidR="004F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финансов Сахалинской области </w:t>
            </w:r>
            <w:r w:rsid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3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07.12.2023 № </w:t>
            </w:r>
            <w:r w:rsidR="00FA29BA" w:rsidRP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>3.03-1581/23,</w:t>
            </w:r>
            <w:r w:rsid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9B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</w:t>
            </w:r>
            <w:r w:rsid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="00FA29B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29B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28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CF5BFA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Default="00FA29BA" w:rsidP="00FA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 w:rsidRPr="004A1459">
              <w:rPr>
                <w:rFonts w:ascii="Times New Roman" w:hAnsi="Times New Roman"/>
                <w:sz w:val="24"/>
                <w:szCs w:val="24"/>
              </w:rPr>
              <w:t>реализацию отдельных мероприятий подпрограммы «Развитие малого и среднего предпринимательства Сахалинской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программы Сахалинской области </w:t>
            </w:r>
            <w:r w:rsidRPr="00C4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«Экономическое развитие и 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</w:t>
            </w:r>
            <w:r w:rsidRPr="00C4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вационная политика Сахалинской области»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4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включая исполнение </w:t>
            </w:r>
            <w:r w:rsidRPr="00C416E6">
              <w:rPr>
                <w:rFonts w:ascii="Times New Roman" w:hAnsi="Times New Roman"/>
                <w:sz w:val="24"/>
                <w:szCs w:val="24"/>
              </w:rPr>
              <w:t>регионального проекта «Малое и среднее предпринимательство и поддержка индивидуальной предпринимательской инициативы»)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2022, 2023 годы и истекший период 2024</w:t>
            </w:r>
            <w:r w:rsidRPr="004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6204E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FA29BA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2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D" w:rsidRPr="00D62606" w:rsidRDefault="00CE5CAD" w:rsidP="00CE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подпрограммы </w:t>
            </w:r>
            <w:r w:rsidRPr="004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«Стимулирование жилищного строительства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государственной программы Сахалинской области «Обеспечение населения Сахалинской области качественным жильем» (</w:t>
            </w:r>
            <w:r w:rsidRPr="00D6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включая исполнение </w:t>
            </w:r>
            <w:r w:rsidRPr="00D62606">
              <w:rPr>
                <w:rFonts w:ascii="Times New Roman" w:hAnsi="Times New Roman"/>
                <w:sz w:val="24"/>
                <w:szCs w:val="24"/>
              </w:rPr>
              <w:t>регионального проекта «Жилье»),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2022, 2023 годы и истекший период 2024 года</w:t>
            </w:r>
            <w:r w:rsidR="00E4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BA4" w:rsidRPr="003024D7" w:rsidRDefault="00797BA4" w:rsidP="000D01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93A6D" w:rsidP="00CE5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07A15">
              <w:rPr>
                <w:rFonts w:ascii="Times New Roman" w:eastAsia="Times New Roman" w:hAnsi="Times New Roman" w:cs="Times New Roman"/>
                <w:sz w:val="24"/>
                <w:szCs w:val="24"/>
              </w:rPr>
              <w:t>арт-июнь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CE5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CAD" w:rsidRPr="003024D7" w:rsidRDefault="00CE5CAD" w:rsidP="00CE5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CE5CAD" w:rsidRDefault="00CE5CAD" w:rsidP="00CE5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112E2E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0D" w:rsidRPr="00B159F9" w:rsidRDefault="00B3170D" w:rsidP="00B317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D626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подпрограммы </w:t>
            </w:r>
            <w:r w:rsidRPr="004A145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«Обращение с твердыми коммунальными отходами на территории Сахалинской области»</w:t>
            </w:r>
            <w:r w:rsidRPr="00D62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илищно-коммунального хозяйства»</w:t>
            </w:r>
            <w:r w:rsidRPr="00B159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B1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</w:t>
            </w:r>
            <w:r w:rsidR="00F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егионального</w:t>
            </w:r>
            <w:r w:rsidRPr="00B1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«</w:t>
            </w:r>
            <w:r w:rsidRPr="00B1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система обращения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твердыми коммунальными отходами»), </w:t>
            </w:r>
            <w:r w:rsidRPr="00D626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 2022, 2023 годы и истекший период 2024 года.</w:t>
            </w: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93A6D" w:rsidP="00B3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7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2" w:rsidRPr="00D62606" w:rsidRDefault="00055922" w:rsidP="000559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государственной программы Сахалинской области «</w:t>
            </w:r>
            <w:r w:rsidRPr="00D6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населения Сахалинской области качественными услугами жилищно-коммунального хозяйства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части использования муниципальными образованиями </w:t>
            </w:r>
            <w:r w:rsidRPr="004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выделенной на обеспечение мероприятий </w:t>
            </w:r>
            <w:r w:rsidRPr="004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капитальному ремонту многоквартирных домов</w:t>
            </w:r>
            <w:r w:rsidR="00876EAF" w:rsidRPr="004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2022, 2023 годы и истекший период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BA4" w:rsidRPr="00EA383F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93A6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2E6D87">
        <w:trPr>
          <w:trHeight w:val="12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055922" w:rsidP="002E6D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подпрограммы Сахалинской области «Развитие транспортной инфраструктуры Сахалинской области» государственной программы Сахалинской области «Развитие транспортной инфраструктуры и дорожного хозяйства Сахалинской области» в части использования муниципальными образованиями </w:t>
            </w:r>
            <w:r w:rsidRPr="004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выделенной на </w:t>
            </w:r>
            <w:r w:rsidRPr="004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капитальных вложений в объекты муниципальной собственности,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2022, 2023 годы и истекший период 2024 года</w:t>
            </w:r>
            <w:r w:rsidR="00B9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2E6D87" w:rsidP="0035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35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3527F1" w:rsidP="0035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Default="00797BA4" w:rsidP="002E6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9A" w:rsidRPr="00D62606" w:rsidRDefault="000B279A" w:rsidP="000B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</w:t>
            </w:r>
            <w:r w:rsidRPr="00D62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626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A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Социально-экономическое развитие Курильских островов (Сахалинская область)</w:t>
            </w:r>
            <w:r w:rsidRPr="00D626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»,</w:t>
            </w:r>
            <w:r w:rsidRPr="00D62606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</w:t>
            </w:r>
            <w:r w:rsidR="00B9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606">
              <w:rPr>
                <w:rFonts w:ascii="Times New Roman" w:hAnsi="Times New Roman" w:cs="Times New Roman"/>
                <w:sz w:val="24"/>
                <w:szCs w:val="24"/>
              </w:rPr>
              <w:t>и истекший период 2024 года</w:t>
            </w:r>
            <w:r w:rsidR="00B96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A44A8D" w:rsidP="003C6F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4" w:rsidRDefault="003C6FF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="000B279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 w:rsidR="00B96F8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B2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инистерства финансов Сахалинской области от </w:t>
            </w:r>
            <w:r w:rsidR="000B279A" w:rsidRP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07.12.2023 №.3.03-1581/23</w:t>
            </w:r>
            <w:r w:rsidR="00C86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9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6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</w:t>
            </w:r>
            <w:r w:rsidRPr="004A1459">
              <w:rPr>
                <w:rFonts w:ascii="Times New Roman" w:eastAsia="Times New Roman" w:hAnsi="Times New Roman" w:cs="Times New Roman"/>
                <w:sz w:val="24"/>
                <w:szCs w:val="24"/>
              </w:rPr>
              <w:t>АО «Птицефабрика Островная»</w:t>
            </w:r>
            <w:r w:rsidRPr="00C86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государственных программ Сахалинской области,</w:t>
            </w:r>
            <w:r w:rsidRPr="00C8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D9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проверку финансово-хозяйственной деятельности и соблюдения условий исчисления и уплаты дивидендов в областной бюджет Сахалинской области</w:t>
            </w:r>
            <w:r w:rsidR="00E424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6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Pr="00C8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 годы и истекший период 2024 года</w:t>
            </w:r>
            <w:r w:rsidR="005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A4" w:rsidRPr="001D019F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A33E40" w:rsidP="00C86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650FFE" w:rsidP="004D7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мероприятий  государственной программы Сахалинской области «Развитие образования в Сахалинской области», предусматривающих </w:t>
            </w:r>
            <w:r w:rsidRPr="004A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дошкольных образовательных учреждений,</w:t>
            </w:r>
            <w:r w:rsidRPr="00E7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2022, 2023 г</w:t>
            </w:r>
            <w:r w:rsidR="005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и истекший период 2024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8A1340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A1340" w:rsidP="008A1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930" w:rsidRDefault="00CB7930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Default="00650FFE" w:rsidP="009D72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A1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7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5" w:rsidRPr="00E752BC" w:rsidRDefault="00A96675" w:rsidP="00A96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обеспечение государственных </w:t>
            </w:r>
            <w:r w:rsidRPr="004A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 социальной защиты, предназначенных для проживания граждан пожилого возраста, частично или </w:t>
            </w:r>
            <w:r w:rsidRPr="004A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полностью утративших способность к самообслуживанию и нуждающихся в постоянном постороннем уходе,</w:t>
            </w: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государственной программы Сахалинской области «Социальная поддержка населения в Сахалинской области», за 2022, 2023 годы и истекший период 2024 года.</w:t>
            </w:r>
          </w:p>
          <w:p w:rsidR="00797BA4" w:rsidRPr="003024D7" w:rsidRDefault="00797BA4" w:rsidP="000D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A1340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A1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19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1" w:rsidRPr="00E752BC" w:rsidRDefault="006E31D1" w:rsidP="006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</w:t>
            </w:r>
            <w:r w:rsidRPr="00E752BC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r w:rsidRPr="004A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льготной категории</w:t>
            </w:r>
            <w:r w:rsidRPr="00E752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52BC">
              <w:rPr>
                <w:rFonts w:ascii="Times New Roman" w:hAnsi="Times New Roman"/>
                <w:sz w:val="24"/>
                <w:szCs w:val="24"/>
              </w:rPr>
              <w:t>граждан лекарственными средствами</w:t>
            </w: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государственной программы Сахалинской области «Развитие здраво</w:t>
            </w:r>
            <w:r w:rsidR="005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в Сахалинской области»</w:t>
            </w: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2022, 2023 г</w:t>
            </w:r>
            <w:r w:rsidR="005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и истекший период 2024 года.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Default="008A1340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A1340" w:rsidP="008A1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6E31D1" w:rsidP="009D72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A1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155606">
        <w:trPr>
          <w:trHeight w:val="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E" w:rsidRPr="00E752BC" w:rsidRDefault="000A121E" w:rsidP="000A1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2BC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</w:t>
            </w:r>
            <w:r w:rsidRPr="00E7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реализацию государственной программы Сахалинской области «Развитие сферы культуры в Сахалинской области» (включая исполнение регионального проекта «Культурная среда») и иных средств, </w:t>
            </w:r>
            <w:r w:rsidRPr="004A1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направленных на </w:t>
            </w:r>
            <w:r w:rsidRPr="004A14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строительство и реконструкцию объектов культуры и отраслевого образования</w:t>
            </w:r>
            <w:r w:rsidR="00516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E752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D7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7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2022, 2023 годах и истекшем периоде 2024 года</w:t>
            </w:r>
          </w:p>
          <w:p w:rsidR="00797BA4" w:rsidRPr="003024D7" w:rsidRDefault="00797BA4" w:rsidP="000D016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A1340" w:rsidP="00A76B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0A121E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9D72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A1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8A52C9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81127" w:rsidP="004D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внутреннего и въездного туризма в Сахалинской области», </w:t>
            </w:r>
            <w:r w:rsidRPr="004A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(включая Региональный проект</w:t>
            </w:r>
            <w:r w:rsidRPr="00E7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5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</w:t>
            </w:r>
            <w:r w:rsidRPr="00E75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туристической инфраструктуры»), </w:t>
            </w:r>
            <w:r w:rsidRPr="00E7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2022, 2023 годы и истекший период 2024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A1340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6071C3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A1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2F05B3">
        <w:trPr>
          <w:trHeight w:val="2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2" w:rsidRPr="00E752BC" w:rsidRDefault="002D72E2" w:rsidP="002D72E2">
            <w:pPr>
              <w:jc w:val="both"/>
              <w:rPr>
                <w:sz w:val="24"/>
                <w:szCs w:val="24"/>
              </w:rPr>
            </w:pPr>
            <w:r w:rsidRPr="00E752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отдельные мероприятия</w:t>
            </w:r>
            <w:r w:rsidRPr="00E752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752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4A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«Охрана окружающей среды, воспроизводство и использование природных ресурсов Сахалинской области</w:t>
            </w:r>
            <w:r w:rsidR="002F05B3" w:rsidRPr="004A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(включая мероприятия по утилизации затонувшего имущества</w:t>
            </w:r>
            <w:r w:rsidR="002F0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</w:t>
            </w:r>
            <w:r w:rsidR="000B64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2023 год</w:t>
            </w:r>
            <w:r w:rsidRPr="00E752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истекший период 2024 года.</w:t>
            </w:r>
          </w:p>
          <w:p w:rsidR="00797BA4" w:rsidRPr="003024D7" w:rsidRDefault="00797BA4" w:rsidP="000D016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A1340" w:rsidP="002D72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6071C3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9D72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A1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5E4E4A" w:rsidRPr="003024D7" w:rsidTr="005D07BF">
        <w:tc>
          <w:tcPr>
            <w:tcW w:w="671" w:type="dxa"/>
          </w:tcPr>
          <w:p w:rsidR="005E4E4A" w:rsidRDefault="008A52C9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3" w:type="dxa"/>
          </w:tcPr>
          <w:p w:rsidR="006071C3" w:rsidRPr="00E752BC" w:rsidRDefault="006071C3" w:rsidP="006071C3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52BC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закупок, осуществленных </w:t>
            </w:r>
            <w:r w:rsidRPr="004A1459">
              <w:rPr>
                <w:rFonts w:ascii="Times New Roman" w:hAnsi="Times New Roman" w:cs="Times New Roman"/>
                <w:sz w:val="24"/>
                <w:szCs w:val="24"/>
              </w:rPr>
              <w:t>министерством культуры Сахалинской области</w:t>
            </w:r>
            <w:r w:rsidRPr="00E7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52BC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подведомственными ему учреждениями </w:t>
            </w:r>
            <w:r w:rsidRPr="00E7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2022, 2023 годы и истекший период 2024 года.</w:t>
            </w:r>
          </w:p>
          <w:p w:rsidR="005E4E4A" w:rsidRPr="00C505FA" w:rsidRDefault="005E4E4A" w:rsidP="005D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4A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340" w:rsidRPr="003024D7" w:rsidRDefault="008A1340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26" w:type="dxa"/>
          </w:tcPr>
          <w:p w:rsidR="00423EE5" w:rsidRDefault="00423EE5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1C3" w:rsidRPr="003024D7" w:rsidRDefault="006071C3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5E4E4A" w:rsidRPr="003024D7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201" w:rsidRDefault="009D7201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E4A" w:rsidRPr="003024D7" w:rsidRDefault="00E17DA4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D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222" w:rsidRPr="003024D7" w:rsidTr="008A52C9">
        <w:trPr>
          <w:trHeight w:val="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22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3" w:type="dxa"/>
          </w:tcPr>
          <w:p w:rsidR="00E87222" w:rsidRPr="00B14640" w:rsidRDefault="00E87222" w:rsidP="00EB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4640">
              <w:rPr>
                <w:rFonts w:ascii="Times New Roman" w:hAnsi="Times New Roman"/>
                <w:sz w:val="24"/>
                <w:szCs w:val="24"/>
              </w:rPr>
              <w:t xml:space="preserve">Проведение параллельного экспертно-аналитического мероприятия «Анализ деятельности исполнительных органов субъектов Российской Федерации, входящих в Дальневосточный федеральный округ </w:t>
            </w:r>
            <w:r w:rsidRPr="004A1459">
              <w:rPr>
                <w:rFonts w:ascii="Times New Roman" w:hAnsi="Times New Roman"/>
                <w:sz w:val="24"/>
                <w:szCs w:val="24"/>
              </w:rPr>
              <w:t>по управлению дебиторской задолженностью по доходам бюджетов</w:t>
            </w:r>
            <w:r w:rsidR="00EB79D8" w:rsidRPr="004A1459">
              <w:rPr>
                <w:rFonts w:ascii="Times New Roman" w:hAnsi="Times New Roman"/>
                <w:sz w:val="24"/>
                <w:szCs w:val="24"/>
              </w:rPr>
              <w:t xml:space="preserve"> за 2021-2023 годы (выборочно)</w:t>
            </w:r>
            <w:r w:rsidRPr="004A145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22" w:rsidRDefault="00E87222" w:rsidP="00E965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222" w:rsidRPr="003024D7" w:rsidRDefault="00D071A3" w:rsidP="00D07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8A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222" w:rsidRDefault="00E87222" w:rsidP="00E965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E87222" w:rsidRPr="003024D7" w:rsidRDefault="00E87222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46788B" w:rsidRDefault="00E87222" w:rsidP="00E965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r w:rsidR="00423EE5" w:rsidRPr="0042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отделения Совета контрольно-счетных органов при Счетной палате Российской Федерации в Дальневосточном федеральном округе на 2024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утвержденный Президиумом</w:t>
            </w:r>
            <w:r w:rsidR="00423EE5" w:rsidRPr="0042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контрольно-счетных органов при Счетной  палате РФ.</w:t>
            </w:r>
          </w:p>
          <w:p w:rsidR="00E87222" w:rsidRPr="003024D7" w:rsidRDefault="00E87222" w:rsidP="00E965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222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22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83" w:type="dxa"/>
          </w:tcPr>
          <w:p w:rsidR="00E87222" w:rsidRPr="003024D7" w:rsidRDefault="00E87222" w:rsidP="000D01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</w:t>
            </w:r>
            <w:r w:rsidR="008A52C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 областном бюджете на 2025 год и на плановый период 2026-2027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E87222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1A3" w:rsidRPr="003024D7" w:rsidRDefault="00D071A3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области».</w:t>
            </w:r>
          </w:p>
        </w:tc>
      </w:tr>
      <w:tr w:rsidR="00E87222" w:rsidRPr="003024D7" w:rsidTr="000D0168">
        <w:tc>
          <w:tcPr>
            <w:tcW w:w="671" w:type="dxa"/>
          </w:tcPr>
          <w:p w:rsidR="00E87222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3" w:type="dxa"/>
          </w:tcPr>
          <w:p w:rsidR="00E87222" w:rsidRPr="003024D7" w:rsidRDefault="00E87222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 w:rsidR="008A52C9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2025 год и плановый период 2026-2027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E87222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1A3" w:rsidRPr="003024D7" w:rsidRDefault="00D071A3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области».</w:t>
            </w:r>
          </w:p>
        </w:tc>
      </w:tr>
      <w:tr w:rsidR="00E87222" w:rsidRPr="003024D7" w:rsidTr="000D0168">
        <w:tc>
          <w:tcPr>
            <w:tcW w:w="671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3" w:type="dxa"/>
          </w:tcPr>
          <w:p w:rsidR="00E87222" w:rsidRPr="003024D7" w:rsidRDefault="00E87222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C9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и на плановый период 2025-2026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126" w:type="dxa"/>
          </w:tcPr>
          <w:p w:rsidR="00E87222" w:rsidRPr="003024D7" w:rsidRDefault="00472F7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области».</w:t>
            </w:r>
          </w:p>
        </w:tc>
      </w:tr>
      <w:tr w:rsidR="00E87222" w:rsidRPr="003024D7" w:rsidTr="000D0168">
        <w:trPr>
          <w:trHeight w:val="578"/>
        </w:trPr>
        <w:tc>
          <w:tcPr>
            <w:tcW w:w="671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3" w:type="dxa"/>
          </w:tcPr>
          <w:p w:rsidR="00E87222" w:rsidRDefault="00E87222" w:rsidP="000D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</w:t>
            </w:r>
            <w:r w:rsidR="008A52C9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2024 и на плановый период 2025-2026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E87222" w:rsidRPr="003024D7" w:rsidRDefault="00E87222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D071A3" w:rsidRDefault="00D071A3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1A3" w:rsidRPr="003024D7" w:rsidRDefault="00D071A3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E87222" w:rsidRPr="003024D7" w:rsidTr="000D0168">
        <w:trPr>
          <w:trHeight w:val="578"/>
        </w:trPr>
        <w:tc>
          <w:tcPr>
            <w:tcW w:w="671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3" w:type="dxa"/>
          </w:tcPr>
          <w:p w:rsidR="00E87222" w:rsidRPr="003024D7" w:rsidRDefault="00E87222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области.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E87222" w:rsidRPr="003024D7" w:rsidTr="000D0168">
        <w:trPr>
          <w:trHeight w:val="578"/>
        </w:trPr>
        <w:tc>
          <w:tcPr>
            <w:tcW w:w="671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области.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D071A3" w:rsidRDefault="00D071A3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1A3" w:rsidRPr="003024D7" w:rsidRDefault="00D071A3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E87222" w:rsidRPr="003024D7" w:rsidTr="000D0168">
        <w:trPr>
          <w:trHeight w:val="475"/>
        </w:trPr>
        <w:tc>
          <w:tcPr>
            <w:tcW w:w="671" w:type="dxa"/>
            <w:vAlign w:val="center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left w:val="nil"/>
              <w:right w:val="nil"/>
            </w:tcBorders>
            <w:vAlign w:val="center"/>
          </w:tcPr>
          <w:p w:rsidR="00E87222" w:rsidRPr="003024D7" w:rsidRDefault="00E87222" w:rsidP="000D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222" w:rsidRPr="003024D7" w:rsidTr="000D0168">
        <w:tc>
          <w:tcPr>
            <w:tcW w:w="671" w:type="dxa"/>
            <w:tcBorders>
              <w:bottom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3" w:type="dxa"/>
          </w:tcPr>
          <w:p w:rsidR="00E87222" w:rsidRPr="003024D7" w:rsidRDefault="00E87222" w:rsidP="000D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годового отчета о работе контрольно-счетной палаты Сахалинской области за </w:t>
            </w:r>
            <w:r w:rsidR="00472F7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87222" w:rsidRPr="003E26BD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Pr="003E26BD" w:rsidRDefault="004D713C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Ю.В</w:t>
            </w:r>
            <w:r w:rsidR="00E87222"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7222" w:rsidRPr="003E26BD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Литвиненко А.В.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палате </w:t>
            </w: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области».</w:t>
            </w:r>
          </w:p>
        </w:tc>
      </w:tr>
      <w:tr w:rsidR="00E87222" w:rsidRPr="003024D7" w:rsidTr="000D0168">
        <w:tc>
          <w:tcPr>
            <w:tcW w:w="671" w:type="dxa"/>
            <w:tcBorders>
              <w:right w:val="nil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области.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E87222" w:rsidRPr="003024D7" w:rsidTr="000D0168">
        <w:tc>
          <w:tcPr>
            <w:tcW w:w="671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</w:t>
            </w:r>
            <w:r w:rsidR="008A52C9"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на 2025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5D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области».</w:t>
            </w:r>
          </w:p>
        </w:tc>
      </w:tr>
      <w:tr w:rsidR="00E87222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подготовки годового отчета о работе контрольно-счетной палаты Сахалинской </w:t>
            </w:r>
            <w:r w:rsidR="008A52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за 2024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А.В.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</w:tbl>
    <w:p w:rsidR="00797BA4" w:rsidRPr="003024D7" w:rsidRDefault="00797BA4" w:rsidP="00797BA4">
      <w:pPr>
        <w:rPr>
          <w:sz w:val="24"/>
          <w:szCs w:val="24"/>
        </w:rPr>
      </w:pPr>
    </w:p>
    <w:p w:rsidR="00797BA4" w:rsidRDefault="00797BA4" w:rsidP="00797BA4"/>
    <w:p w:rsidR="00470CC5" w:rsidRDefault="00470CC5"/>
    <w:sectPr w:rsidR="00470CC5" w:rsidSect="000B1560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4B" w:rsidRDefault="00A7204B">
      <w:pPr>
        <w:spacing w:after="0" w:line="240" w:lineRule="auto"/>
      </w:pPr>
      <w:r>
        <w:separator/>
      </w:r>
    </w:p>
  </w:endnote>
  <w:endnote w:type="continuationSeparator" w:id="0">
    <w:p w:rsidR="00A7204B" w:rsidRDefault="00A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4B" w:rsidRDefault="00A7204B">
      <w:pPr>
        <w:spacing w:after="0" w:line="240" w:lineRule="auto"/>
      </w:pPr>
      <w:r>
        <w:separator/>
      </w:r>
    </w:p>
  </w:footnote>
  <w:footnote w:type="continuationSeparator" w:id="0">
    <w:p w:rsidR="00A7204B" w:rsidRDefault="00A7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797B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459">
          <w:rPr>
            <w:noProof/>
          </w:rPr>
          <w:t>8</w:t>
        </w:r>
        <w:r>
          <w:fldChar w:fldCharType="end"/>
        </w:r>
      </w:p>
    </w:sdtContent>
  </w:sdt>
  <w:p w:rsidR="006B23BF" w:rsidRDefault="00A72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A4"/>
    <w:rsid w:val="00055922"/>
    <w:rsid w:val="00061012"/>
    <w:rsid w:val="000A121E"/>
    <w:rsid w:val="000B279A"/>
    <w:rsid w:val="000B6476"/>
    <w:rsid w:val="00107A15"/>
    <w:rsid w:val="00155606"/>
    <w:rsid w:val="001E6B58"/>
    <w:rsid w:val="0022623D"/>
    <w:rsid w:val="00284942"/>
    <w:rsid w:val="002A6D52"/>
    <w:rsid w:val="002C1FFA"/>
    <w:rsid w:val="002D4E70"/>
    <w:rsid w:val="002D72E2"/>
    <w:rsid w:val="002E6D87"/>
    <w:rsid w:val="002F05B3"/>
    <w:rsid w:val="003527F1"/>
    <w:rsid w:val="00374CCE"/>
    <w:rsid w:val="003C6FF4"/>
    <w:rsid w:val="003F4B22"/>
    <w:rsid w:val="00423EE5"/>
    <w:rsid w:val="0046788B"/>
    <w:rsid w:val="00470CC5"/>
    <w:rsid w:val="00472F79"/>
    <w:rsid w:val="004A1459"/>
    <w:rsid w:val="004D713C"/>
    <w:rsid w:val="004F6592"/>
    <w:rsid w:val="0051603F"/>
    <w:rsid w:val="005E4E4A"/>
    <w:rsid w:val="006071C3"/>
    <w:rsid w:val="00612DED"/>
    <w:rsid w:val="00620704"/>
    <w:rsid w:val="00650FFE"/>
    <w:rsid w:val="006E31D1"/>
    <w:rsid w:val="006F3EFE"/>
    <w:rsid w:val="00750229"/>
    <w:rsid w:val="00755135"/>
    <w:rsid w:val="00781127"/>
    <w:rsid w:val="00797BA4"/>
    <w:rsid w:val="00876EAF"/>
    <w:rsid w:val="00893A6D"/>
    <w:rsid w:val="008A1340"/>
    <w:rsid w:val="008A3185"/>
    <w:rsid w:val="008A52C9"/>
    <w:rsid w:val="008F77D1"/>
    <w:rsid w:val="009677CA"/>
    <w:rsid w:val="00980E83"/>
    <w:rsid w:val="009D7201"/>
    <w:rsid w:val="00A33E40"/>
    <w:rsid w:val="00A44A8D"/>
    <w:rsid w:val="00A552A8"/>
    <w:rsid w:val="00A7204B"/>
    <w:rsid w:val="00A76B88"/>
    <w:rsid w:val="00A96675"/>
    <w:rsid w:val="00AC6B62"/>
    <w:rsid w:val="00B14640"/>
    <w:rsid w:val="00B3170D"/>
    <w:rsid w:val="00B94003"/>
    <w:rsid w:val="00B96F8F"/>
    <w:rsid w:val="00BD14B2"/>
    <w:rsid w:val="00C16ACC"/>
    <w:rsid w:val="00C3689D"/>
    <w:rsid w:val="00C53A6F"/>
    <w:rsid w:val="00C6204E"/>
    <w:rsid w:val="00C86D9B"/>
    <w:rsid w:val="00CB7930"/>
    <w:rsid w:val="00CE5CAD"/>
    <w:rsid w:val="00D05931"/>
    <w:rsid w:val="00D071A3"/>
    <w:rsid w:val="00D076E7"/>
    <w:rsid w:val="00D325B9"/>
    <w:rsid w:val="00DA2FA1"/>
    <w:rsid w:val="00DF7A6A"/>
    <w:rsid w:val="00E047BE"/>
    <w:rsid w:val="00E17DA4"/>
    <w:rsid w:val="00E229E9"/>
    <w:rsid w:val="00E40704"/>
    <w:rsid w:val="00E42407"/>
    <w:rsid w:val="00E87222"/>
    <w:rsid w:val="00E93504"/>
    <w:rsid w:val="00EA0158"/>
    <w:rsid w:val="00EB79D8"/>
    <w:rsid w:val="00F51E4E"/>
    <w:rsid w:val="00F51F7B"/>
    <w:rsid w:val="00FA29BA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1DD40-583D-4F20-92F8-77A87BC2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BA4"/>
  </w:style>
  <w:style w:type="table" w:styleId="a5">
    <w:name w:val="Table Grid"/>
    <w:basedOn w:val="a1"/>
    <w:uiPriority w:val="59"/>
    <w:rsid w:val="0079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797B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01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22623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623D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Евгения Михайловна</dc:creator>
  <cp:lastModifiedBy>Гвак Евгения Михайловна</cp:lastModifiedBy>
  <cp:revision>56</cp:revision>
  <cp:lastPrinted>2023-12-13T04:24:00Z</cp:lastPrinted>
  <dcterms:created xsi:type="dcterms:W3CDTF">2023-10-30T21:31:00Z</dcterms:created>
  <dcterms:modified xsi:type="dcterms:W3CDTF">2023-12-17T22:59:00Z</dcterms:modified>
</cp:coreProperties>
</file>