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D6" w:rsidRPr="00077BD6" w:rsidRDefault="00D05A8A" w:rsidP="00E175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72568B">
        <w:rPr>
          <w:sz w:val="28"/>
          <w:szCs w:val="28"/>
        </w:rPr>
        <w:t xml:space="preserve">а совместном заседании постоянных комитетов </w:t>
      </w:r>
      <w:r w:rsidR="00077BD6" w:rsidRPr="00077BD6">
        <w:rPr>
          <w:rFonts w:eastAsia="Calibri"/>
          <w:sz w:val="28"/>
          <w:szCs w:val="28"/>
          <w:lang w:eastAsia="en-US"/>
        </w:rPr>
        <w:t xml:space="preserve">по экономическому развитию и по бюджету и налогам </w:t>
      </w:r>
      <w:r w:rsidR="00077BD6">
        <w:rPr>
          <w:sz w:val="28"/>
          <w:szCs w:val="28"/>
        </w:rPr>
        <w:t>Сахалинской областной Думы 21</w:t>
      </w:r>
      <w:r>
        <w:rPr>
          <w:sz w:val="28"/>
          <w:szCs w:val="28"/>
        </w:rPr>
        <w:t>.0</w:t>
      </w:r>
      <w:r w:rsidR="00077BD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77BD6">
        <w:rPr>
          <w:sz w:val="28"/>
          <w:szCs w:val="28"/>
        </w:rPr>
        <w:t>7</w:t>
      </w:r>
      <w:r>
        <w:rPr>
          <w:sz w:val="28"/>
          <w:szCs w:val="28"/>
        </w:rPr>
        <w:t xml:space="preserve"> рассмотрен и принят к сведению отчет о результатах</w:t>
      </w:r>
      <w:r w:rsidRPr="00D455C4">
        <w:rPr>
          <w:sz w:val="28"/>
          <w:szCs w:val="28"/>
        </w:rPr>
        <w:t xml:space="preserve"> контрольного мероприятия </w:t>
      </w:r>
      <w:r w:rsidRPr="00077BD6">
        <w:rPr>
          <w:sz w:val="28"/>
          <w:szCs w:val="28"/>
          <w:lang w:eastAsia="en-US"/>
        </w:rPr>
        <w:t>«</w:t>
      </w:r>
      <w:r w:rsidR="00077BD6" w:rsidRPr="00077BD6">
        <w:rPr>
          <w:sz w:val="28"/>
          <w:szCs w:val="28"/>
          <w:lang w:eastAsia="en-US"/>
        </w:rPr>
        <w:t>Оценка эффективности использования средств областного бюджета, выделенных в виде субсидии юридическим лицам, индивидуальным предпринимателям, физическим лицам - производителям товаров, работ и услуг и муниципальным образованиям в рамках реализации государственной программы Сахалинской области «Экономическое развитие</w:t>
      </w:r>
      <w:proofErr w:type="gramEnd"/>
      <w:r w:rsidR="00077BD6" w:rsidRPr="00077BD6">
        <w:rPr>
          <w:sz w:val="28"/>
          <w:szCs w:val="28"/>
          <w:lang w:eastAsia="en-US"/>
        </w:rPr>
        <w:t xml:space="preserve"> и инновационная политика Сахалинской области на 2014-2020 годы» за 2014, 2015 годы и истекший период 2016 года»</w:t>
      </w:r>
      <w:r w:rsidR="00E175A5">
        <w:rPr>
          <w:sz w:val="28"/>
          <w:szCs w:val="28"/>
          <w:lang w:eastAsia="en-US"/>
        </w:rPr>
        <w:t xml:space="preserve">, </w:t>
      </w:r>
      <w:r w:rsidR="00E175A5" w:rsidRPr="00E175A5">
        <w:rPr>
          <w:sz w:val="28"/>
          <w:szCs w:val="28"/>
        </w:rPr>
        <w:t>прове</w:t>
      </w:r>
      <w:r w:rsidR="00E175A5">
        <w:rPr>
          <w:sz w:val="28"/>
          <w:szCs w:val="28"/>
        </w:rPr>
        <w:t>денного в соответствии с п. 3</w:t>
      </w:r>
      <w:r w:rsidR="00E175A5" w:rsidRPr="00E175A5">
        <w:rPr>
          <w:sz w:val="28"/>
          <w:szCs w:val="28"/>
        </w:rPr>
        <w:t xml:space="preserve"> плана работы контрольно-счетной палаты Сахалинской области на 2016 год в </w:t>
      </w:r>
      <w:r w:rsidR="00E175A5">
        <w:rPr>
          <w:sz w:val="28"/>
          <w:szCs w:val="28"/>
        </w:rPr>
        <w:t>октяб</w:t>
      </w:r>
      <w:bookmarkStart w:id="0" w:name="_GoBack"/>
      <w:bookmarkEnd w:id="0"/>
      <w:r w:rsidR="00E175A5" w:rsidRPr="00E175A5">
        <w:rPr>
          <w:sz w:val="28"/>
          <w:szCs w:val="28"/>
        </w:rPr>
        <w:t>ре-декабре 2016 года.</w:t>
      </w:r>
      <w:r w:rsidR="00E175A5" w:rsidRPr="00E175A5">
        <w:rPr>
          <w:rFonts w:eastAsia="Calibri"/>
          <w:sz w:val="28"/>
          <w:szCs w:val="28"/>
          <w:lang w:eastAsia="ar-SA"/>
        </w:rPr>
        <w:t xml:space="preserve"> </w:t>
      </w:r>
    </w:p>
    <w:p w:rsidR="00077BD6" w:rsidRPr="00077BD6" w:rsidRDefault="00077BD6" w:rsidP="0007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Проверкой установлено, что в</w:t>
      </w:r>
      <w:r w:rsidRPr="00077BD6">
        <w:rPr>
          <w:sz w:val="28"/>
          <w:szCs w:val="28"/>
          <w:lang w:eastAsia="en-US"/>
        </w:rPr>
        <w:t xml:space="preserve"> </w:t>
      </w:r>
      <w:proofErr w:type="gramStart"/>
      <w:r w:rsidRPr="00077BD6">
        <w:rPr>
          <w:sz w:val="28"/>
          <w:szCs w:val="28"/>
          <w:lang w:eastAsia="en-US"/>
        </w:rPr>
        <w:t>рамках</w:t>
      </w:r>
      <w:proofErr w:type="gramEnd"/>
      <w:r w:rsidRPr="00077BD6">
        <w:rPr>
          <w:sz w:val="28"/>
          <w:szCs w:val="28"/>
          <w:lang w:eastAsia="en-US"/>
        </w:rPr>
        <w:t xml:space="preserve"> мер финансовой поддержки </w:t>
      </w:r>
      <w:r w:rsidRPr="00077BD6">
        <w:rPr>
          <w:sz w:val="28"/>
          <w:szCs w:val="28"/>
        </w:rPr>
        <w:t>субъектов инвестиционной деятельности по результатам конкурсного отбора субсидии получили организации, реализующие инвестиционные проекты в социально-значимых отраслях экономики Сахалинской области</w:t>
      </w:r>
      <w:r>
        <w:rPr>
          <w:sz w:val="28"/>
          <w:szCs w:val="28"/>
        </w:rPr>
        <w:t>,</w:t>
      </w:r>
      <w:r w:rsidRPr="00077BD6">
        <w:rPr>
          <w:sz w:val="28"/>
          <w:szCs w:val="28"/>
        </w:rPr>
        <w:t xml:space="preserve"> в общей сумме 969758,0 тыс. рублей. На поддержку субъектов малого и среднего предпринимательства в проверяемом периоде направлено 434111,0 тыс. рублей, в том числе: в 2014 году – 127255,8 тыс. рублей, в 2015 году – 230613,5 тыс. рублей, в 2016 году – 76241,7 тыс. рублей.</w:t>
      </w:r>
    </w:p>
    <w:p w:rsidR="00077BD6" w:rsidRPr="00077BD6" w:rsidRDefault="00077BD6" w:rsidP="0007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BD6">
        <w:rPr>
          <w:sz w:val="28"/>
          <w:szCs w:val="28"/>
        </w:rPr>
        <w:t>В результате реализации мер поддержки субъектов малого и среднего предпринимательства выполнены показатели:</w:t>
      </w:r>
    </w:p>
    <w:p w:rsidR="00077BD6" w:rsidRPr="00077BD6" w:rsidRDefault="00077BD6" w:rsidP="0007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BD6">
        <w:rPr>
          <w:sz w:val="28"/>
          <w:szCs w:val="28"/>
        </w:rPr>
        <w:t xml:space="preserve">- количество субъектов малого и среднего предпринимательства, включая индивидуальных предпринимателей в Сахалинской области, в расчете на 1 тыс. человек населения составило в 2014 году – 54,3 единицы, в 2015 году – 54,4 единицы (плановый показатель, характеризующий достижение цели к 2020 году составляет 54,8 единицы); </w:t>
      </w:r>
    </w:p>
    <w:p w:rsidR="00077BD6" w:rsidRPr="00077BD6" w:rsidRDefault="00077BD6" w:rsidP="0007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BD6">
        <w:rPr>
          <w:sz w:val="28"/>
          <w:szCs w:val="28"/>
        </w:rPr>
        <w:t xml:space="preserve"> - оборот продукции (услуг), производимой малыми предприятиями, в том числе </w:t>
      </w:r>
      <w:proofErr w:type="spellStart"/>
      <w:r w:rsidRPr="00077BD6">
        <w:rPr>
          <w:sz w:val="28"/>
          <w:szCs w:val="28"/>
        </w:rPr>
        <w:t>микропредприятиями</w:t>
      </w:r>
      <w:proofErr w:type="spellEnd"/>
      <w:r w:rsidRPr="00077BD6">
        <w:rPr>
          <w:sz w:val="28"/>
          <w:szCs w:val="28"/>
        </w:rPr>
        <w:t xml:space="preserve"> и индивидуальными предпринимателями составил в 2014 году – 219,2 млрд. рублей, в 2015 году – 195,5 млрд. рублей (плановый показатель, характеризующий достижение цели к 2020 году составляет</w:t>
      </w:r>
      <w:r w:rsidRPr="00077BD6">
        <w:rPr>
          <w:sz w:val="28"/>
          <w:szCs w:val="28"/>
          <w:lang w:eastAsia="en-US"/>
        </w:rPr>
        <w:t xml:space="preserve"> –</w:t>
      </w:r>
      <w:r w:rsidRPr="00077BD6">
        <w:rPr>
          <w:sz w:val="28"/>
          <w:szCs w:val="28"/>
        </w:rPr>
        <w:t xml:space="preserve"> 201,6 млрд. рублей). </w:t>
      </w:r>
    </w:p>
    <w:p w:rsidR="00077BD6" w:rsidRPr="00077BD6" w:rsidRDefault="00077BD6" w:rsidP="00077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BD6">
        <w:rPr>
          <w:sz w:val="28"/>
          <w:szCs w:val="28"/>
        </w:rPr>
        <w:t xml:space="preserve">Нецелевого и неэффективного использования средств не установлено. Выявлены неправомерные расходы в Министерстве образования в сумме 25,0 тыс. рублей, в МО «Анивский ГО» </w:t>
      </w:r>
      <w:r>
        <w:rPr>
          <w:sz w:val="28"/>
          <w:szCs w:val="28"/>
        </w:rPr>
        <w:t xml:space="preserve">- </w:t>
      </w:r>
      <w:r w:rsidRPr="00077BD6">
        <w:rPr>
          <w:sz w:val="28"/>
          <w:szCs w:val="28"/>
        </w:rPr>
        <w:t>в сумме 13,8 тыс. рублей. Нарушения устранены в ходе контрольного мероприятия, средства в обоих случаях возвращены в бюджет.</w:t>
      </w:r>
    </w:p>
    <w:p w:rsidR="00077BD6" w:rsidRPr="00077BD6" w:rsidRDefault="00077BD6" w:rsidP="00077BD6">
      <w:pPr>
        <w:ind w:firstLine="709"/>
        <w:jc w:val="both"/>
        <w:rPr>
          <w:iCs/>
          <w:sz w:val="28"/>
          <w:szCs w:val="28"/>
        </w:rPr>
      </w:pPr>
      <w:proofErr w:type="gramStart"/>
      <w:r w:rsidRPr="00452815">
        <w:rPr>
          <w:iCs/>
          <w:sz w:val="28"/>
          <w:szCs w:val="28"/>
        </w:rPr>
        <w:t xml:space="preserve">Пунктом 9.6 Порядка, утвержденного </w:t>
      </w:r>
      <w:r w:rsidR="00452815" w:rsidRPr="00452815">
        <w:rPr>
          <w:sz w:val="28"/>
          <w:szCs w:val="28"/>
        </w:rPr>
        <w:t xml:space="preserve">постановлением Правительства Сахалинской области от 23.04.2014 № 185 «Об утверждении Порядка предоставления субсидий субъектам инвестиционной деятельности на возмещение части затрат на уплату процентов по кредитам, полученным в российских кредитных организациях на инвестиционные цели, и лизинговых платежей по договорам финансовой аренды (лизинга) в российских лизинговых организациях», </w:t>
      </w:r>
      <w:r w:rsidRPr="00452815">
        <w:rPr>
          <w:iCs/>
          <w:sz w:val="28"/>
          <w:szCs w:val="28"/>
        </w:rPr>
        <w:t>установлено, что в году, следующем за годом предоставления субсидии министерствами (2014-2015 годы</w:t>
      </w:r>
      <w:proofErr w:type="gramEnd"/>
      <w:r w:rsidRPr="00452815">
        <w:rPr>
          <w:iCs/>
          <w:sz w:val="28"/>
          <w:szCs w:val="28"/>
        </w:rPr>
        <w:t xml:space="preserve"> – </w:t>
      </w:r>
      <w:r w:rsidR="00452815" w:rsidRPr="00452815">
        <w:rPr>
          <w:sz w:val="28"/>
          <w:szCs w:val="28"/>
        </w:rPr>
        <w:t xml:space="preserve">министерство </w:t>
      </w:r>
      <w:r w:rsidR="00452815" w:rsidRPr="00452815">
        <w:rPr>
          <w:sz w:val="28"/>
          <w:szCs w:val="28"/>
        </w:rPr>
        <w:lastRenderedPageBreak/>
        <w:t>инвестиций и внешних связей Сахалинской области</w:t>
      </w:r>
      <w:r w:rsidRPr="00452815">
        <w:rPr>
          <w:iCs/>
          <w:sz w:val="28"/>
          <w:szCs w:val="28"/>
        </w:rPr>
        <w:t xml:space="preserve">, 2016 год – </w:t>
      </w:r>
      <w:r w:rsidR="00452815" w:rsidRPr="00452815">
        <w:rPr>
          <w:iCs/>
          <w:sz w:val="28"/>
          <w:szCs w:val="28"/>
        </w:rPr>
        <w:t>м</w:t>
      </w:r>
      <w:r w:rsidRPr="00452815">
        <w:rPr>
          <w:sz w:val="28"/>
          <w:szCs w:val="28"/>
        </w:rPr>
        <w:t xml:space="preserve">инистерство экономического </w:t>
      </w:r>
      <w:r w:rsidRPr="00452815">
        <w:rPr>
          <w:iCs/>
          <w:sz w:val="28"/>
          <w:szCs w:val="28"/>
        </w:rPr>
        <w:t>развития</w:t>
      </w:r>
      <w:r w:rsidR="00452815" w:rsidRPr="00452815">
        <w:rPr>
          <w:iCs/>
          <w:sz w:val="28"/>
          <w:szCs w:val="28"/>
        </w:rPr>
        <w:t xml:space="preserve"> Сахалинской области</w:t>
      </w:r>
      <w:r w:rsidRPr="00452815">
        <w:rPr>
          <w:iCs/>
          <w:sz w:val="28"/>
          <w:szCs w:val="28"/>
        </w:rPr>
        <w:t xml:space="preserve">) и органами государственного финансового контроля Сахалинской области проводится проверка соблюдения субъектами </w:t>
      </w:r>
      <w:proofErr w:type="gramStart"/>
      <w:r w:rsidRPr="00452815">
        <w:rPr>
          <w:iCs/>
          <w:sz w:val="28"/>
          <w:szCs w:val="28"/>
        </w:rPr>
        <w:t>инвестиционной</w:t>
      </w:r>
      <w:proofErr w:type="gramEnd"/>
      <w:r w:rsidRPr="00452815">
        <w:rPr>
          <w:iCs/>
          <w:sz w:val="28"/>
          <w:szCs w:val="28"/>
        </w:rPr>
        <w:t xml:space="preserve"> деятельности условий, целей и порядка предоставления субсидий. Аналогичная норма содержится и в Постановлении ПСО № 410. Указанными министерствами проверки не осуществля</w:t>
      </w:r>
      <w:r w:rsidR="00452815" w:rsidRPr="00452815">
        <w:rPr>
          <w:iCs/>
          <w:sz w:val="28"/>
          <w:szCs w:val="28"/>
        </w:rPr>
        <w:t>лись</w:t>
      </w:r>
      <w:r w:rsidRPr="00452815">
        <w:rPr>
          <w:iCs/>
          <w:sz w:val="28"/>
          <w:szCs w:val="28"/>
        </w:rPr>
        <w:t>.</w:t>
      </w:r>
    </w:p>
    <w:p w:rsidR="00077BD6" w:rsidRPr="00077BD6" w:rsidRDefault="00077BD6" w:rsidP="00077BD6">
      <w:pPr>
        <w:ind w:firstLine="709"/>
        <w:jc w:val="both"/>
        <w:rPr>
          <w:sz w:val="28"/>
          <w:szCs w:val="28"/>
        </w:rPr>
      </w:pPr>
      <w:r w:rsidRPr="00077BD6">
        <w:rPr>
          <w:iCs/>
          <w:sz w:val="28"/>
          <w:szCs w:val="28"/>
        </w:rPr>
        <w:t xml:space="preserve">В нарушение п. 14 Порядка, утвержденного </w:t>
      </w:r>
      <w:r w:rsidRPr="00077BD6">
        <w:rPr>
          <w:sz w:val="28"/>
          <w:szCs w:val="28"/>
        </w:rPr>
        <w:t xml:space="preserve">постановлением Правительства Сахалинской области от 01.04.2015 № 93 «Об утверждении Порядка предоставления субсидии местным бюджетам на </w:t>
      </w:r>
      <w:proofErr w:type="spellStart"/>
      <w:r w:rsidRPr="00077BD6">
        <w:rPr>
          <w:sz w:val="28"/>
          <w:szCs w:val="28"/>
        </w:rPr>
        <w:t>софинансирование</w:t>
      </w:r>
      <w:proofErr w:type="spellEnd"/>
      <w:r w:rsidRPr="00077BD6">
        <w:rPr>
          <w:sz w:val="28"/>
          <w:szCs w:val="28"/>
        </w:rPr>
        <w:t xml:space="preserve"> мероприятий муниципальных программ по поддержке и развитию субъектов малого и среднего предпринимательства»</w:t>
      </w:r>
      <w:r w:rsidRPr="00077BD6">
        <w:rPr>
          <w:iCs/>
          <w:sz w:val="28"/>
          <w:szCs w:val="28"/>
        </w:rPr>
        <w:t>, и условий соглашений значения показателей результативности не соответствуют значениям, установленным в муниципальных программах</w:t>
      </w:r>
      <w:r w:rsidRPr="00077BD6">
        <w:rPr>
          <w:sz w:val="28"/>
          <w:szCs w:val="28"/>
        </w:rPr>
        <w:t xml:space="preserve"> муниципальных образований: ГО «Город Южно-Сахалинск», «Анивский ГО», «Корсаковский ГО».</w:t>
      </w:r>
    </w:p>
    <w:p w:rsidR="00077BD6" w:rsidRPr="00077BD6" w:rsidRDefault="00077BD6" w:rsidP="00077B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7BD6">
        <w:rPr>
          <w:sz w:val="28"/>
          <w:szCs w:val="28"/>
        </w:rPr>
        <w:t>о результата</w:t>
      </w:r>
      <w:r>
        <w:rPr>
          <w:sz w:val="28"/>
          <w:szCs w:val="28"/>
        </w:rPr>
        <w:t>м</w:t>
      </w:r>
      <w:r w:rsidRPr="00077BD6">
        <w:rPr>
          <w:sz w:val="28"/>
          <w:szCs w:val="28"/>
        </w:rPr>
        <w:t xml:space="preserve"> контрольного мероприятия </w:t>
      </w:r>
      <w:r>
        <w:rPr>
          <w:sz w:val="28"/>
          <w:szCs w:val="28"/>
        </w:rPr>
        <w:t>в</w:t>
      </w:r>
      <w:r w:rsidRPr="00077BD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77BD6">
        <w:rPr>
          <w:sz w:val="28"/>
          <w:szCs w:val="28"/>
        </w:rPr>
        <w:t>инистерств</w:t>
      </w:r>
      <w:r>
        <w:rPr>
          <w:sz w:val="28"/>
          <w:szCs w:val="28"/>
        </w:rPr>
        <w:t>о</w:t>
      </w:r>
      <w:r w:rsidRPr="00077BD6">
        <w:rPr>
          <w:sz w:val="28"/>
          <w:szCs w:val="28"/>
        </w:rPr>
        <w:t xml:space="preserve"> экономического развития </w:t>
      </w:r>
      <w:r>
        <w:rPr>
          <w:sz w:val="28"/>
          <w:szCs w:val="28"/>
        </w:rPr>
        <w:t xml:space="preserve">Сахалинской области </w:t>
      </w:r>
      <w:r w:rsidRPr="00077BD6">
        <w:rPr>
          <w:sz w:val="28"/>
          <w:szCs w:val="28"/>
        </w:rPr>
        <w:t>направлено информационное письмо</w:t>
      </w:r>
      <w:r>
        <w:rPr>
          <w:sz w:val="28"/>
          <w:szCs w:val="28"/>
        </w:rPr>
        <w:t>.</w:t>
      </w:r>
    </w:p>
    <w:p w:rsidR="00077BD6" w:rsidRPr="00D455C4" w:rsidRDefault="00077BD6" w:rsidP="00D05A8A">
      <w:pPr>
        <w:ind w:firstLine="709"/>
        <w:jc w:val="both"/>
        <w:rPr>
          <w:sz w:val="28"/>
          <w:szCs w:val="28"/>
          <w:lang w:eastAsia="en-US"/>
        </w:rPr>
      </w:pPr>
    </w:p>
    <w:sectPr w:rsidR="00077BD6" w:rsidRPr="00D4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8A"/>
    <w:rsid w:val="000468E0"/>
    <w:rsid w:val="00077BD6"/>
    <w:rsid w:val="0026650F"/>
    <w:rsid w:val="00452815"/>
    <w:rsid w:val="004C67EF"/>
    <w:rsid w:val="00C16EF2"/>
    <w:rsid w:val="00D05A8A"/>
    <w:rsid w:val="00E175A5"/>
    <w:rsid w:val="00E4412A"/>
    <w:rsid w:val="00E4798A"/>
    <w:rsid w:val="00E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Рябова Яна Леонидовна</cp:lastModifiedBy>
  <cp:revision>5</cp:revision>
  <cp:lastPrinted>2017-03-09T23:30:00Z</cp:lastPrinted>
  <dcterms:created xsi:type="dcterms:W3CDTF">2017-03-03T01:21:00Z</dcterms:created>
  <dcterms:modified xsi:type="dcterms:W3CDTF">2017-03-13T22:26:00Z</dcterms:modified>
</cp:coreProperties>
</file>